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51F" w:rsidRDefault="00A67E2A" w:rsidP="00607B74">
      <w:pPr>
        <w:pStyle w:val="a4"/>
        <w:spacing w:line="360" w:lineRule="auto"/>
        <w:ind w:left="-284" w:right="-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 «</w:t>
      </w:r>
      <w:r w:rsidR="00EB5D04"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Кыргыз Республикасынын Өкмөтүнүн 2014-жылдын </w:t>
      </w:r>
    </w:p>
    <w:p w:rsidR="00A67E2A" w:rsidRPr="00AA1015" w:rsidRDefault="00EB5D04" w:rsidP="00607B74">
      <w:pPr>
        <w:pStyle w:val="a4"/>
        <w:spacing w:line="360" w:lineRule="auto"/>
        <w:ind w:left="-284" w:right="-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3-июнундагы </w:t>
      </w:r>
      <w:r w:rsidR="00A67E2A"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№ 303 «</w:t>
      </w: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</w:t>
      </w:r>
      <w:r w:rsidR="00A5734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жөнүндө</w:t>
      </w:r>
      <w:r w:rsidR="00A57342" w:rsidRPr="00A5734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»</w:t>
      </w: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 токтомуна өзгөртүүлөрдү киргизүү тууралуу</w:t>
      </w:r>
      <w:r w:rsidR="00A67E2A"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» </w:t>
      </w: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Кыргыз Республ</w:t>
      </w:r>
      <w:r w:rsidR="00A67E2A"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икасынын Министрлер Кабинетинин</w:t>
      </w:r>
    </w:p>
    <w:p w:rsidR="00EB5D04" w:rsidRPr="00AA1015" w:rsidRDefault="00EB5D04" w:rsidP="00607B74">
      <w:pPr>
        <w:pStyle w:val="a4"/>
        <w:spacing w:line="360" w:lineRule="auto"/>
        <w:ind w:left="-284" w:right="-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токтомунун долбооруна</w:t>
      </w:r>
    </w:p>
    <w:p w:rsidR="00D41776" w:rsidRPr="00AA1015" w:rsidRDefault="007D1B3A" w:rsidP="00607B74">
      <w:pPr>
        <w:pStyle w:val="a4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НЕГИЗДЕМЕ </w:t>
      </w:r>
      <w:r w:rsidR="008E02A1"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–</w:t>
      </w: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 МААЛЫМКАТ</w:t>
      </w:r>
    </w:p>
    <w:p w:rsidR="008E02A1" w:rsidRPr="00AA1015" w:rsidRDefault="008E02A1" w:rsidP="00607B74">
      <w:pPr>
        <w:pStyle w:val="a4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</w:p>
    <w:p w:rsidR="008C49CE" w:rsidRPr="00AA1015" w:rsidRDefault="00E85F75" w:rsidP="00607B74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1. </w:t>
      </w:r>
      <w:r w:rsidR="007D1B3A" w:rsidRPr="00AA10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Долбоордун максаты жана милдети</w:t>
      </w:r>
    </w:p>
    <w:p w:rsidR="006B4EA9" w:rsidRPr="00AA1015" w:rsidRDefault="00E504DD" w:rsidP="00607B74">
      <w:pPr>
        <w:pStyle w:val="tkTekst"/>
        <w:spacing w:after="0" w:line="360" w:lineRule="auto"/>
        <w:ind w:firstLine="708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>Ушул долбоордун максаты жана милдети болуп Кыргыз Республикасынын Санариптик өнүктүрүү министрлигинин</w:t>
      </w:r>
      <w:r w:rsidR="00756CC5" w:rsidRPr="00AA1015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 xml:space="preserve"> түзүмдүк жана ведомстволук бөлүмд</w:t>
      </w:r>
      <w:r w:rsidRPr="00AA1015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 xml:space="preserve">өрү тарабынан </w:t>
      </w:r>
      <w:r w:rsidR="00756CC5" w:rsidRPr="00AA1015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>калкка</w:t>
      </w:r>
      <w:r w:rsidRPr="00AA1015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 xml:space="preserve"> м</w:t>
      </w:r>
      <w:r w:rsidR="00756CC5" w:rsidRPr="00AA1015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>амлекеттик кызмат көрсөтүү жол-жоболорун</w:t>
      </w:r>
      <w:r w:rsidR="0053384D" w:rsidRPr="00AA1015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 xml:space="preserve"> оптималдаштыруу, сапатын жана жеткиликтүүлүгүн жогорулатуу, ошондой эле аларды электрондук форматта көрсөтүү саналат</w:t>
      </w:r>
      <w:r w:rsidR="006B4EA9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.</w:t>
      </w:r>
    </w:p>
    <w:p w:rsidR="008C49CE" w:rsidRPr="00AA1015" w:rsidRDefault="001A46A1" w:rsidP="00607B74">
      <w:pPr>
        <w:pStyle w:val="tkTekst"/>
        <w:spacing w:after="0" w:line="360" w:lineRule="auto"/>
        <w:ind w:firstLine="708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2. Баяндама бөлүгү</w:t>
      </w:r>
    </w:p>
    <w:p w:rsidR="002F1595" w:rsidRPr="00AA1015" w:rsidRDefault="00F87F78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Республикасынын Министрлер Кабинетинин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сунушталган токтомунун долбоору</w:t>
      </w:r>
      <w:r w:rsidR="008A2622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Республикасынын Президентинин </w:t>
      </w:r>
      <w:r w:rsid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2021-жылдын 29-январындагы № 4 </w:t>
      </w:r>
      <w:r w:rsidR="00AA1015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8A2622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Миграциялык кырдаалды жакшыртууга багы</w:t>
      </w:r>
      <w:r w:rsidR="00FB40F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тталган чараларды көрүү жөнүндө</w:t>
      </w:r>
      <w:r w:rsidR="00FB40F8" w:rsidRPr="00FB40F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bookmarkStart w:id="0" w:name="_GoBack"/>
      <w:bookmarkEnd w:id="0"/>
      <w:r w:rsidR="008A2622" w:rsidRPr="00AA1015">
        <w:rPr>
          <w:color w:val="000000" w:themeColor="text1"/>
          <w:sz w:val="28"/>
          <w:szCs w:val="28"/>
          <w:lang w:val="ky-KG"/>
        </w:rPr>
        <w:t xml:space="preserve"> </w:t>
      </w:r>
      <w:r w:rsidR="008A2622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жана </w:t>
      </w:r>
      <w:r w:rsidR="00EC497D" w:rsidRPr="00AA1015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  <w:shd w:val="clear" w:color="auto" w:fill="FFFFFF"/>
          <w:lang w:val="ky-KG"/>
        </w:rPr>
        <w:t>20</w:t>
      </w:r>
      <w:r w:rsidR="00AA1015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  <w:shd w:val="clear" w:color="auto" w:fill="FFFFFF"/>
          <w:lang w:val="ky-KG"/>
        </w:rPr>
        <w:t xml:space="preserve">20-жылдын 17-декабрындагы № 64 </w:t>
      </w:r>
      <w:r w:rsidR="00AA1015" w:rsidRPr="00AA1015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  <w:shd w:val="clear" w:color="auto" w:fill="FFFFFF"/>
          <w:lang w:val="ky-KG"/>
        </w:rPr>
        <w:t>«</w:t>
      </w:r>
      <w:r w:rsidR="00EC497D" w:rsidRPr="00AA1015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  <w:shd w:val="clear" w:color="auto" w:fill="FFFFFF"/>
          <w:lang w:val="ky-KG"/>
        </w:rPr>
        <w:t>Кыргыз Республикасынын мамлекеттик башкаруусуна санарип технологияларды киргизүүнү активдештирүү боюнч</w:t>
      </w:r>
      <w:r w:rsidR="00AA1015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  <w:shd w:val="clear" w:color="auto" w:fill="FFFFFF"/>
          <w:lang w:val="ky-KG"/>
        </w:rPr>
        <w:t>а кечиктирилгис чаралар жөнүндө</w:t>
      </w:r>
      <w:r w:rsidR="00AA1015" w:rsidRPr="00AA1015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  <w:shd w:val="clear" w:color="auto" w:fill="FFFFFF"/>
          <w:lang w:val="ky-KG"/>
        </w:rPr>
        <w:t>»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EC497D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жарлыктарын ишке ашыруу максатында иштелип чыкты</w:t>
      </w:r>
      <w:r w:rsidR="002F1595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A502F0" w:rsidRPr="00AA1015" w:rsidRDefault="003238B5" w:rsidP="00607B7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Долбоор менен төмөнкүлөр каралууда</w:t>
      </w:r>
      <w:r w:rsidR="0050781D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:</w:t>
      </w:r>
    </w:p>
    <w:p w:rsidR="000E7866" w:rsidRPr="00AA1015" w:rsidRDefault="008B3419" w:rsidP="00607B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-</w:t>
      </w:r>
      <w:r w:rsidR="00F57D6B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3238B5" w:rsidRPr="00AA1015">
        <w:rPr>
          <w:rFonts w:ascii="Times New Roman" w:hAnsi="Times New Roman"/>
          <w:i/>
          <w:color w:val="000000" w:themeColor="text1"/>
          <w:sz w:val="28"/>
          <w:szCs w:val="28"/>
          <w:lang w:val="ky-KG"/>
        </w:rPr>
        <w:t xml:space="preserve">каттоолук эсебине жана жашаган жерине карабастан, арыз ээлери кайрылган жер боюнча </w:t>
      </w:r>
      <w:r w:rsidR="0049701F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жарандык абалдын актыларын каттоонун бардык түрлөрүн көрсөтүү</w:t>
      </w:r>
      <w:r w:rsidRPr="00AA101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;</w:t>
      </w:r>
    </w:p>
    <w:p w:rsidR="00930180" w:rsidRPr="00AA1015" w:rsidRDefault="008B3419" w:rsidP="00607B7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-</w:t>
      </w:r>
      <w:r w:rsidR="0050781D" w:rsidRPr="00AA101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 xml:space="preserve"> </w:t>
      </w:r>
      <w:r w:rsidR="0049701F" w:rsidRPr="00AA101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 xml:space="preserve">арыз берүү бөлүгүндө электрондук форматта кызмат көрсөтүүлөрдү алуу </w:t>
      </w:r>
      <w:r w:rsidR="0049701F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</w:t>
      </w:r>
      <w:r w:rsidR="00F51331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никелешүүнү каттоо (анын ичинен салтанаттуу), нике бузууну каттоо, өлгөндүгүн каттоо, жарандык абалдын актыларын каттоо </w:t>
      </w:r>
      <w:r w:rsidR="00F51331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тууралуу кайталанма күбөлүктөрдү,</w:t>
      </w:r>
      <w:r w:rsidR="001633A5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маалымкаттарды, билдирмелерди ж.б. берүү)</w:t>
      </w:r>
      <w:r w:rsidR="001633A5" w:rsidRPr="00AA1015">
        <w:rPr>
          <w:rFonts w:ascii="Times New Roman" w:eastAsiaTheme="minorEastAsia" w:hAnsi="Times New Roman"/>
          <w:color w:val="000000" w:themeColor="text1"/>
          <w:sz w:val="28"/>
          <w:szCs w:val="24"/>
          <w:lang w:val="ky-KG" w:eastAsia="ru-RU"/>
        </w:rPr>
        <w:t>;</w:t>
      </w:r>
    </w:p>
    <w:p w:rsidR="006A519E" w:rsidRPr="00AA1015" w:rsidRDefault="008B3419" w:rsidP="00607B7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eastAsiaTheme="minorEastAsia" w:hAnsi="Times New Roman"/>
          <w:color w:val="000000" w:themeColor="text1"/>
          <w:sz w:val="28"/>
          <w:szCs w:val="24"/>
          <w:lang w:val="ky-KG" w:eastAsia="ru-RU"/>
        </w:rPr>
        <w:t>-</w:t>
      </w:r>
      <w:r w:rsidR="009F006F" w:rsidRPr="00AA1015">
        <w:rPr>
          <w:rFonts w:ascii="Times New Roman" w:eastAsiaTheme="minorEastAsia" w:hAnsi="Times New Roman"/>
          <w:color w:val="000000" w:themeColor="text1"/>
          <w:sz w:val="28"/>
          <w:szCs w:val="24"/>
          <w:lang w:val="ky-KG" w:eastAsia="ru-RU"/>
        </w:rPr>
        <w:t xml:space="preserve"> </w:t>
      </w:r>
      <w:r w:rsidR="001633A5" w:rsidRPr="00AA1015">
        <w:rPr>
          <w:rFonts w:ascii="Times New Roman" w:eastAsiaTheme="minorEastAsia" w:hAnsi="Times New Roman"/>
          <w:color w:val="000000" w:themeColor="text1"/>
          <w:sz w:val="28"/>
          <w:szCs w:val="24"/>
          <w:lang w:val="ky-KG" w:eastAsia="ru-RU"/>
        </w:rPr>
        <w:t xml:space="preserve">жарандык, каттоо, калкты документтештирүү жана жарандык абалдын актылары жөнүндө маалыматтарды тастыктоо боюнча кызмат көрсөтүүлөрдү алуу (анын ичинен шашылыш тартипте), </w:t>
      </w:r>
      <w:r w:rsidR="007046FB" w:rsidRPr="00AA1015">
        <w:rPr>
          <w:rFonts w:ascii="Times New Roman" w:eastAsiaTheme="minorEastAsia" w:hAnsi="Times New Roman"/>
          <w:i/>
          <w:color w:val="000000" w:themeColor="text1"/>
          <w:sz w:val="28"/>
          <w:szCs w:val="24"/>
          <w:lang w:val="ky-KG" w:eastAsia="ru-RU"/>
        </w:rPr>
        <w:t>толук автоматташтырылган режимде</w:t>
      </w:r>
      <w:r w:rsidRPr="00AA1015">
        <w:rPr>
          <w:rFonts w:ascii="Times New Roman" w:eastAsiaTheme="minorEastAsia" w:hAnsi="Times New Roman"/>
          <w:i/>
          <w:color w:val="000000" w:themeColor="text1"/>
          <w:sz w:val="28"/>
          <w:szCs w:val="24"/>
          <w:lang w:val="ky-KG" w:eastAsia="ru-RU"/>
        </w:rPr>
        <w:t>;</w:t>
      </w:r>
    </w:p>
    <w:p w:rsidR="00CA5A5C" w:rsidRPr="00AA1015" w:rsidRDefault="008B3419" w:rsidP="00607B7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7046FB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эгер каттоо 2015-жылдан тартып жүргүзүлсө, мамлекеттик портал аркылуу</w:t>
      </w:r>
      <w:r w:rsidR="000625D9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мурда катталган жарандык абалдын актылары тууралуу маалымкаттарды басып чыгаруу мүмкүнчүлүгү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2F1595" w:rsidRPr="00AA1015" w:rsidRDefault="008B3419" w:rsidP="00607B74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0625D9" w:rsidRPr="00AA101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паспорт боюнча мамлекеттик кызмат көрсөтүүлөрдүн стандарттарын кайра кароо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;</w:t>
      </w:r>
    </w:p>
    <w:p w:rsidR="00A502F0" w:rsidRPr="00AA1015" w:rsidRDefault="008B3419" w:rsidP="00607B74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ky-KG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- </w:t>
      </w:r>
      <w:r w:rsidR="0024658D" w:rsidRPr="00AA1015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ky-KG"/>
        </w:rPr>
        <w:t xml:space="preserve">электрондук форматта кызмат көрсөтүү бөлүгүндө </w:t>
      </w:r>
      <w:r w:rsidR="0024658D" w:rsidRPr="00AA10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Мамлекеттик байланыш агенттигинин </w:t>
      </w:r>
      <w:r w:rsidR="0024658D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мамлекеттик кызмат көрсөтүүлөрүнүн стандарттарын кайра кароо</w:t>
      </w:r>
      <w:r w:rsidRPr="00AA1015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ky-KG"/>
        </w:rPr>
        <w:t>.</w:t>
      </w:r>
    </w:p>
    <w:p w:rsidR="005023E8" w:rsidRPr="00AA1015" w:rsidRDefault="005023E8" w:rsidP="00607B74">
      <w:pPr>
        <w:pStyle w:val="tkTekst"/>
        <w:spacing w:after="0"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Сунушталган мамлекеттик кызмат көрсөтүүлөрдүн стандарттары Мамлекеттик жана муниципалдык кызмат көрсөтүүлөрдү берүү системасын оптималдаштыруу боюнча ведомстволор аралык комиссия</w:t>
      </w:r>
      <w:r w:rsidR="000042C2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сы</w:t>
      </w:r>
      <w:r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нын</w:t>
      </w:r>
      <w:r w:rsidRPr="00AA1015">
        <w:rPr>
          <w:color w:val="000000" w:themeColor="text1"/>
          <w:sz w:val="28"/>
          <w:szCs w:val="28"/>
          <w:lang w:val="ky-KG"/>
        </w:rPr>
        <w:t xml:space="preserve"> </w:t>
      </w:r>
      <w:r w:rsidR="000042C2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кароо жана жактыруу жол-жоболорунан</w:t>
      </w:r>
      <w:r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өттү </w:t>
      </w:r>
      <w:r w:rsidR="000042C2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(2021-жылдын 10-сентябрындагы № 56</w:t>
      </w:r>
      <w:r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протокол тиркелет).</w:t>
      </w:r>
    </w:p>
    <w:p w:rsidR="002669D0" w:rsidRPr="00AA1015" w:rsidRDefault="00DD30CE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Президентинин </w:t>
      </w:r>
      <w:r w:rsidR="003A67F8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Ад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министрациясынын Жетекчисинин </w:t>
      </w:r>
      <w:r w:rsidR="003A67F8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2021-жылдын 26-октябрындагы № 570 тескемеси менен бекитилген Кыргыз Республикасынын Президентинин Администрациясынын Регламентин сактоо максатында</w:t>
      </w:r>
      <w:r w:rsidR="00E4547D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чечимдин үч варианты каралган</w:t>
      </w:r>
      <w:r w:rsidR="002669D0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: </w:t>
      </w:r>
    </w:p>
    <w:p w:rsidR="002669D0" w:rsidRPr="00AA1015" w:rsidRDefault="002669D0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1.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</w:r>
      <w:r w:rsidR="00E4547D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Ошол боюнча калтыруу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2669D0" w:rsidRPr="00AA1015" w:rsidRDefault="002669D0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2.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</w:r>
      <w:r w:rsidR="00E4547D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Мамлекеттик кызмат көрсөтүүлөрдү регламенттеген ченемдик укуктук актыларды күчүн жоготту деп таануу</w:t>
      </w:r>
      <w:r w:rsidR="00861F6C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2669D0" w:rsidRPr="00AA1015" w:rsidRDefault="00D67C6A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lang w:val="ky-KG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3. </w:t>
      </w:r>
      <w:r w:rsidR="00477BDB" w:rsidRPr="00477BDB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«</w:t>
      </w:r>
      <w:r w:rsidR="006311AE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Өкмөтүнүн 2014-жылдын 3-июнундагы № 303 "Мамлекеттик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</w:t>
      </w:r>
      <w:r w:rsidR="006311AE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жөнүн</w:t>
      </w:r>
      <w:r w:rsidR="00477BDB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дө</w:t>
      </w:r>
      <w:r w:rsidR="00477BDB" w:rsidRPr="00477BDB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»</w:t>
      </w:r>
      <w:r w:rsidR="006311AE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токтомуна өзгөртүүлөрдү</w:t>
      </w:r>
      <w:r w:rsidR="000336E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киргизүү тууралуу</w:t>
      </w:r>
      <w:r w:rsidR="000336E1" w:rsidRPr="000336E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»</w:t>
      </w:r>
      <w:r w:rsidR="006311AE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Кыргыз Республикасынын Министрлер Кабинетинин токтомунун долбоорун иштеп чыгуу</w:t>
      </w:r>
      <w:r w:rsidR="00FA01F4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2669D0" w:rsidRPr="00AA1015" w:rsidRDefault="006311AE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Жогоруда көрсөтүлгөн варианттарды кароонун жыйынтыгы төмөндө </w:t>
      </w:r>
      <w:r w:rsidR="00D67C6A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берилди</w:t>
      </w:r>
      <w:r w:rsidR="00E17577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:</w:t>
      </w:r>
    </w:p>
    <w:p w:rsidR="0053129D" w:rsidRPr="00AA1015" w:rsidRDefault="00D67C6A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ky-KG"/>
        </w:rPr>
      </w:pP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ky-KG"/>
        </w:rPr>
        <w:t xml:space="preserve">1 </w:t>
      </w:r>
      <w:r w:rsidR="0032290A"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ky-KG"/>
        </w:rPr>
        <w:t>вариант.</w:t>
      </w:r>
      <w:r w:rsidR="00D84791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5C1139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Ушул</w:t>
      </w:r>
      <w:r w:rsidR="0053129D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вариант </w:t>
      </w:r>
      <w:r w:rsidR="005C1139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мамлекеттик кызмат көрсөтүүлөрдүн бардык </w:t>
      </w:r>
      <w:r w:rsidR="00134385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стандарттары </w:t>
      </w:r>
      <w:r w:rsidR="005C1139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өзгөрбөйт жана мурунку деңгээлинде калат</w:t>
      </w:r>
      <w:r w:rsidR="00134385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деп болжолдойт</w:t>
      </w:r>
      <w:r w:rsidR="0053129D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53129D" w:rsidRPr="00AA1015" w:rsidRDefault="00134385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Бул вариантта артыкчылыктар жок</w:t>
      </w:r>
      <w:r w:rsidR="0053129D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129D" w:rsidRPr="00AA1015" w:rsidRDefault="00134385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Кемчиликтери</w:t>
      </w:r>
      <w:proofErr w:type="spellEnd"/>
      <w:r w:rsidR="0053129D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0B41DB" w:rsidRPr="00AA1015" w:rsidRDefault="000B41DB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34385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кызмат көрсөтүүлөрдүн стандарттары</w:t>
      </w:r>
      <w:r w:rsidR="00C84697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нын </w:t>
      </w:r>
      <w:r w:rsidR="00C84697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кызмат көрсөтүүлөрдү регламенттеген ченемдик укуктук актыларга шайкеш эместиги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3129D" w:rsidRPr="00AA1015" w:rsidRDefault="0053129D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84697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кызмат көрсөтүүлөрдү сапатынын төмөндөшү;</w:t>
      </w:r>
    </w:p>
    <w:p w:rsidR="0053129D" w:rsidRPr="00AA1015" w:rsidRDefault="000773C2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84697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жарандар</w:t>
      </w:r>
      <w:r w:rsidR="00E01E07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дын нааразычылыктарынын өсүшү</w:t>
      </w:r>
      <w:r w:rsidR="0053129D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3129D" w:rsidRPr="00AA1015" w:rsidRDefault="0053129D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01E07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электрондук </w:t>
      </w:r>
      <w:r w:rsidR="00E01E07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кызмат көрсөтүү чөйрөсүндөгү өнүгүүнүн төмөн деңгээли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62666" w:rsidRPr="00AA1015" w:rsidRDefault="0053129D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D5A26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жарандардын материалдык жана моралдык абалына терс таасир тийгизиши</w:t>
      </w:r>
      <w:r w:rsidR="000773C2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62666" w:rsidRPr="00AA1015" w:rsidRDefault="00776A67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D5A26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электрондук форматта </w:t>
      </w:r>
      <w:r w:rsidR="009D5A26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кызмат көрсөтүү бөлүгүндө башка өлкөлөрдөн артта калуу</w:t>
      </w:r>
      <w:r w:rsidR="00362666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131E2" w:rsidRPr="00AA1015" w:rsidRDefault="00E271D4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ky-KG"/>
        </w:rPr>
        <w:t>2 в</w:t>
      </w:r>
      <w:proofErr w:type="spellStart"/>
      <w:r w:rsidR="00F26E83"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ариант</w:t>
      </w:r>
      <w:proofErr w:type="spellEnd"/>
      <w:r w:rsidR="00D84791"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.</w:t>
      </w:r>
      <w:r w:rsidR="00D84791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53C7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Мамлекеттик кызмат көрсөтүүлөргө тиешелүү ченемдик укуктук актыларды жана бардык талаптарды күчүн жоготту деп тааныгандан кийин </w:t>
      </w:r>
      <w:r w:rsidR="002736D2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м</w:t>
      </w:r>
      <w:r w:rsidR="005553C7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амлекеттик </w:t>
      </w:r>
      <w:r w:rsidR="002736D2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кызмат көрсөтүүлөр тартиби боюнча укуктук ченемдер жоголот</w:t>
      </w:r>
      <w:r w:rsidR="004131E2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736D2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бул жарандардын жана юридикалык жактардын </w:t>
      </w:r>
      <w:r w:rsidR="004C2DC5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мамлекеттик кызмат көрсөтүүлөрдү алуу тартибин билбегендикке алып келет, ал өз кезегинде </w:t>
      </w:r>
      <w:r w:rsidR="00BE7E2C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ушул кызматтарды көрсөтүүнүн мүмкүн эместигине жана Кыргыз Республикасынын бир катар мыйзамдарынын бузулушуна, ошондой эле </w:t>
      </w:r>
      <w:r w:rsidR="00092089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мамлекеттик кызматтарды көрсөткөн мамлекеттик органдарда коррупциянын жогорулашына түрткү берет</w:t>
      </w:r>
      <w:r w:rsidR="004131E2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C1B0F" w:rsidRPr="00AA1015" w:rsidRDefault="007C1B0F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Бул вариантта артыкчылыктар жок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C1B0F" w:rsidRPr="00AA1015" w:rsidRDefault="007C1B0F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Кемчиликтери</w:t>
      </w:r>
      <w:proofErr w:type="spellEnd"/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776A67" w:rsidRPr="00AA1015" w:rsidRDefault="004131E2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CF14A8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мамлекеттик</w:t>
      </w:r>
      <w:r w:rsidR="007C5613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7C5613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кызмат көрсөтүү </w:t>
      </w:r>
      <w:r w:rsidR="00CF14A8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чөйрөсүндө</w:t>
      </w:r>
      <w:r w:rsidR="007C5613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CF14A8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</w:t>
      </w:r>
      <w:r w:rsidR="007C5613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башка өлкөлөрдөн </w:t>
      </w:r>
      <w:r w:rsidR="00CF14A8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бир топ </w:t>
      </w:r>
      <w:r w:rsidR="007C5613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артта калуу</w:t>
      </w:r>
      <w:r w:rsidR="00CF14A8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су</w:t>
      </w:r>
      <w:r w:rsidR="00776A67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76A67" w:rsidRPr="00AA1015" w:rsidRDefault="004131E2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91C01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мамлекеттик </w:t>
      </w:r>
      <w:r w:rsidR="00491C01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кызмат көрсөтүү бөлүгүндө мамлекеттик органдардын толук контр</w:t>
      </w:r>
      <w:r w:rsidR="005E6999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олсуздугу</w:t>
      </w:r>
      <w:r w:rsidR="00776A67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776A67" w:rsidRPr="00AA1015" w:rsidRDefault="004131E2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E6999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жарандардын укуктарын массалык </w:t>
      </w:r>
      <w:r w:rsidR="00AE523D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түрдө </w:t>
      </w:r>
      <w:r w:rsidR="005E6999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бузуу мүмкүндүгү</w:t>
      </w:r>
      <w:r w:rsidR="00776A67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776A67" w:rsidRPr="00AA1015" w:rsidRDefault="004131E2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E523D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Кыргызстандын инвестициялык рейтингинин чукул түшүп кетүүсү</w:t>
      </w:r>
      <w:r w:rsidR="00776A67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776A67" w:rsidRPr="00AA1015" w:rsidRDefault="004131E2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66CC9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көмүскө экономикага </w:t>
      </w:r>
      <w:r w:rsidR="004C068F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өткөн субъекттердин санынын көбөйүшү, бул мамлекеттин бюджетине түшүүчү суммалардын азайышына түрткү берет</w:t>
      </w:r>
      <w:r w:rsidR="00776A67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76A67" w:rsidRPr="00AA1015" w:rsidRDefault="004131E2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C068F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улуттук жана маалыматтык коопсуздук бөлүгүндө өлкөнүн улуттук кызыкчылыктарынын бузулушуна алып келет</w:t>
      </w:r>
      <w:r w:rsidR="00776A67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84791" w:rsidRPr="00AA1015" w:rsidRDefault="0078116F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ky-KG"/>
        </w:rPr>
        <w:t>3 в</w:t>
      </w:r>
      <w:proofErr w:type="spellStart"/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ариант</w:t>
      </w:r>
      <w:proofErr w:type="spellEnd"/>
      <w:r w:rsidR="0040407B"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. </w:t>
      </w:r>
    </w:p>
    <w:p w:rsidR="0040407B" w:rsidRPr="00AA1015" w:rsidRDefault="0078116F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Артыкчылыктары</w:t>
      </w:r>
      <w:r w:rsidR="0040407B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B41DB" w:rsidRPr="00AA1015" w:rsidRDefault="000B41DB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D790E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мамлекеттик </w:t>
      </w:r>
      <w:r w:rsidR="00BD790E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кызмат көрсөтүүлөрдүн стандарттарын ушул </w:t>
      </w:r>
      <w:r w:rsidR="00BD790E" w:rsidRPr="00AA1015">
        <w:rPr>
          <w:rFonts w:ascii="Times New Roman" w:hAnsi="Times New Roman"/>
          <w:color w:val="000000" w:themeColor="text1"/>
          <w:sz w:val="28"/>
          <w:szCs w:val="28"/>
          <w:lang w:val="ky-KG"/>
        </w:rPr>
        <w:t>кызмат көрсөтүүлөрдү регламенттеген ченемдик укуктук актыларга ылайык келтирүү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  </w:t>
      </w:r>
    </w:p>
    <w:p w:rsidR="0040407B" w:rsidRPr="00AA1015" w:rsidRDefault="0040407B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5072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кызмат көрсөтүүлөрдүн сапатын жогорулатуу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0407B" w:rsidRPr="00AA1015" w:rsidRDefault="0040407B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5072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жарандардын мамлекеттик органдарга болгон ишениминин өсүшү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0407B" w:rsidRPr="00AA1015" w:rsidRDefault="0040407B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5053E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электрондук </w:t>
      </w:r>
      <w:r w:rsidR="0075053E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кызмат көрсөтүү чөйрөсүндөгү өнүгүү деңгээлинин жогорулашы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0407B" w:rsidRPr="00AA1015" w:rsidRDefault="0040407B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96170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жарандардын материалдык жана моралдык абалына жагымдуу таасир тийгизиши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0407B" w:rsidRPr="00AA1015" w:rsidRDefault="0040407B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96170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электрондук форматта мамлекеттик </w:t>
      </w:r>
      <w:r w:rsidR="00D96170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кызмат көрсөтүү </w:t>
      </w:r>
      <w:r w:rsidR="002A7E66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жагына</w:t>
      </w:r>
      <w:r w:rsidR="00D96170"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 өнүгүү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0407B" w:rsidRPr="00AA1015" w:rsidRDefault="00C90331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Бул вариантта кемчиликтер жок</w:t>
      </w:r>
      <w:r w:rsidR="0040407B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6FA9" w:rsidRPr="00AA1015" w:rsidRDefault="002A7E66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Альтернативдүү чечимдерди салыштырып</w:t>
      </w:r>
      <w:r w:rsidR="00C90331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талдоо</w:t>
      </w:r>
      <w:r w:rsidR="00FA6FA9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60821" w:rsidRPr="00AA1015" w:rsidRDefault="00C90331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Жогоруда баяндалгандарга ылайык, </w:t>
      </w:r>
      <w:r w:rsidR="009C0CFE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көп сандагы </w:t>
      </w:r>
      <w:r w:rsidR="00C6635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терс кесепеттерди, ошондой эле 1 жана </w:t>
      </w:r>
      <w:r w:rsidR="009C0CFE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 варианттарды ишке ашырган учурда артыкчылыктардын жоктугу</w:t>
      </w:r>
      <w:r w:rsidR="003B1FAB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 эске алуу менен</w:t>
      </w:r>
      <w:r w:rsidR="003B1FAB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1FAB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 вариант тандап алынды</w:t>
      </w:r>
      <w:r w:rsidR="00960821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E7FF4" w:rsidRPr="00AA1015" w:rsidRDefault="003B1FAB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Ушул маселе көтөргөн кызыкчылыктардын тобун сыпаттоо</w:t>
      </w:r>
      <w:r w:rsidR="00CE7FF4" w:rsidRPr="00AA101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05538" w:rsidRPr="00AA1015" w:rsidRDefault="00487B99" w:rsidP="00607B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Кызыкчылыктардын тобуна жарандар (кызмат көрсөтүүлөрдү керектөөчүлөр), юридикалык жактар, Кыргыз Республикасынын байланыш 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 xml:space="preserve">операторлору кирет. </w:t>
      </w:r>
      <w:r w:rsidR="006866C6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КР СӨМ тарабынан жогоруда көрсөтүлгөн кызыкчылыктардын тобунун өкүлдөрү менен сүйлөшүү уюштурулуп, </w:t>
      </w:r>
      <w:r w:rsidR="00696049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анда сунушталган долбоор каралды жана жактырылды.</w:t>
      </w:r>
    </w:p>
    <w:p w:rsidR="00696049" w:rsidRPr="00AA1015" w:rsidRDefault="00E85F75" w:rsidP="00607B7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3. </w:t>
      </w:r>
      <w:r w:rsidR="00696049" w:rsidRPr="00AA1015">
        <w:rPr>
          <w:rFonts w:ascii="Times New Roman" w:eastAsia="MS Mincho" w:hAnsi="Times New Roman" w:cs="Times New Roman"/>
          <w:b/>
          <w:color w:val="000000" w:themeColor="text1"/>
          <w:sz w:val="28"/>
          <w:szCs w:val="28"/>
          <w:lang w:val="ky-KG"/>
        </w:rPr>
        <w:t>С</w:t>
      </w:r>
      <w:r w:rsidR="00696049"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lang w:val="ky-KG"/>
        </w:rPr>
        <w:t>оциалдык, экономикалык, укуктук, укук коргоочулук, гендердик, экологиялык, коррупциялык кесепеттердин болуу мүмкүндүгү</w:t>
      </w:r>
    </w:p>
    <w:p w:rsidR="00696049" w:rsidRPr="00AA1015" w:rsidRDefault="00696049" w:rsidP="00607B7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ky-KG"/>
        </w:rPr>
        <w:t>Кыргыз Республикасынын Министрлер Кабинетинин берилген токтомунун долбоорун кабыл алуу социалдык, экономикалык, укуктук, укук коргоочулук, гендердик, экологиялык, коррупциялык кесепеттерге алып келбейт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EE61D6" w:rsidRPr="00AA1015" w:rsidRDefault="00EE61D6" w:rsidP="00607B74">
      <w:pPr>
        <w:pStyle w:val="a4"/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4. Коомдук талкуунун жыйынтыктары жөнүндө маалымат</w:t>
      </w:r>
    </w:p>
    <w:p w:rsidR="00EE61D6" w:rsidRPr="00AA1015" w:rsidRDefault="00EE61D6" w:rsidP="00607B7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ar-SA"/>
        </w:rPr>
      </w:pPr>
      <w:r w:rsidRPr="00AA1015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«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 w:eastAsia="ja-JP"/>
        </w:rPr>
        <w:t>Кыргыз Республикасынын ченемдик укуктук актылары жөнүндө</w:t>
      </w:r>
      <w:r w:rsidRPr="00AA1015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»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 w:eastAsia="ja-JP"/>
        </w:rPr>
        <w:t xml:space="preserve"> Кыргыз Республикасынын Мыйзамынын 22-беренесине ылайык долбоор коомдук талкуулоону жүргүзүү үчүн 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ky-KG"/>
        </w:rPr>
        <w:t xml:space="preserve">Кыргыз Республикасынын Министрлер Кабинетинин </w:t>
      </w:r>
      <w:r w:rsidR="00F27E54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расмий 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сайтына </w:t>
      </w:r>
      <w:r w:rsidR="00F27E54"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 w:eastAsia="ja-JP"/>
        </w:rPr>
        <w:t>жайгаштырылат</w:t>
      </w:r>
      <w:r w:rsidRPr="00AA1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ar-SA"/>
        </w:rPr>
        <w:t>.</w:t>
      </w:r>
    </w:p>
    <w:p w:rsidR="00F27E54" w:rsidRPr="00AA1015" w:rsidRDefault="00F27E54" w:rsidP="00607B7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ky-KG"/>
        </w:rPr>
      </w:pPr>
      <w:r w:rsidRPr="00AA1015">
        <w:rPr>
          <w:rFonts w:ascii="Times New Roman" w:eastAsia="MS Mincho" w:hAnsi="Times New Roman" w:cs="Times New Roman"/>
          <w:b/>
          <w:color w:val="000000" w:themeColor="text1"/>
          <w:sz w:val="28"/>
          <w:szCs w:val="28"/>
          <w:lang w:val="ky-KG"/>
        </w:rPr>
        <w:t>5. Д</w:t>
      </w: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lang w:val="ky-KG"/>
        </w:rPr>
        <w:t>олбоордун мыйзамдарга шайкеш келүүсүн талдоо</w:t>
      </w:r>
    </w:p>
    <w:p w:rsidR="00F27E54" w:rsidRPr="00AA1015" w:rsidRDefault="00F27E54" w:rsidP="00607B7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ky-KG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ky-KG"/>
        </w:rPr>
        <w:t xml:space="preserve">Сунушталган долбоор колдонуудагы мыйзамдардын, ошондой эле Кыргыз Республикасы катышуучу болгон, белгиленген тартипте күчүнө кирген эл аралык келишимдердин ченемдерине каршы келбейт. </w:t>
      </w:r>
    </w:p>
    <w:p w:rsidR="00F27E54" w:rsidRPr="00AA1015" w:rsidRDefault="00F27E54" w:rsidP="00607B7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lang w:val="ky-KG"/>
        </w:rPr>
      </w:pP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6.</w:t>
      </w: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lang w:val="ky-KG"/>
        </w:rPr>
        <w:t xml:space="preserve">Каржылоо зарылдыгы жөнүндө маалымат </w:t>
      </w:r>
    </w:p>
    <w:p w:rsidR="00F27E54" w:rsidRPr="00AA1015" w:rsidRDefault="00F27E54" w:rsidP="00607B7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ky-KG"/>
        </w:rPr>
        <w:t>Кыргыз Республикасынын Министрлер Кабинетинин</w:t>
      </w:r>
      <w:r w:rsidRPr="00AA101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ушул токтомунун долбоорун кабыл алуу республикалык бюджеттен кошумча финансы каражаттарын талап кылбайт. </w:t>
      </w:r>
    </w:p>
    <w:p w:rsidR="00F27E54" w:rsidRPr="00AA1015" w:rsidRDefault="00F27E54" w:rsidP="00607B74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7.</w:t>
      </w:r>
      <w:r w:rsidRPr="00AA101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AA1015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ky-KG"/>
        </w:rPr>
        <w:t xml:space="preserve">Регулятивдик таасир берүүнү талдоо жөнүндө маалымат </w:t>
      </w:r>
    </w:p>
    <w:p w:rsidR="00F27E54" w:rsidRPr="00AA1015" w:rsidRDefault="00F27E54" w:rsidP="005246AA">
      <w:pPr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val="ky-KG"/>
        </w:rPr>
      </w:pPr>
      <w:r w:rsidRPr="00AA1015">
        <w:rPr>
          <w:rFonts w:ascii="Times New Roman" w:eastAsia="Arial" w:hAnsi="Times New Roman" w:cs="Times New Roman"/>
          <w:color w:val="000000" w:themeColor="text1"/>
          <w:sz w:val="28"/>
          <w:szCs w:val="28"/>
          <w:lang w:val="ky-KG"/>
        </w:rPr>
        <w:t>Сунушталган долбоор регулятивдик таасир берүүгө талдоо жүргүзүүнү талап кылбайт, анткени ишкердикти жөнгө салууга багытталган эмес.</w:t>
      </w:r>
    </w:p>
    <w:p w:rsidR="0023009C" w:rsidRPr="00AA1015" w:rsidRDefault="0023009C" w:rsidP="00607B74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lang w:val="ky-KG"/>
        </w:rPr>
      </w:pPr>
    </w:p>
    <w:p w:rsidR="0023009C" w:rsidRPr="00AA1015" w:rsidRDefault="0023009C" w:rsidP="00607B74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lang w:val="ky-KG"/>
        </w:rPr>
      </w:pPr>
    </w:p>
    <w:p w:rsidR="00124E4E" w:rsidRPr="00AA1015" w:rsidRDefault="00124E4E" w:rsidP="00607B74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lang w:val="ky-KG"/>
        </w:rPr>
      </w:pPr>
      <w:r w:rsidRPr="00AA1015">
        <w:rPr>
          <w:rFonts w:ascii="Times New Roman" w:hAnsi="Times New Roman"/>
          <w:b/>
          <w:color w:val="000000" w:themeColor="text1"/>
          <w:sz w:val="28"/>
          <w:lang w:val="ky-KG"/>
        </w:rPr>
        <w:t>Кыргыз Республикасынын</w:t>
      </w:r>
    </w:p>
    <w:p w:rsidR="008C49CE" w:rsidRPr="00AA1015" w:rsidRDefault="00124E4E" w:rsidP="00607B7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15">
        <w:rPr>
          <w:rFonts w:ascii="Times New Roman" w:hAnsi="Times New Roman"/>
          <w:b/>
          <w:color w:val="000000" w:themeColor="text1"/>
          <w:sz w:val="28"/>
          <w:lang w:val="ky-KG"/>
        </w:rPr>
        <w:t>санариптик өнүктүрүү министри</w:t>
      </w:r>
      <w:r w:rsidR="00EF7BAD" w:rsidRPr="00AA1015">
        <w:rPr>
          <w:rFonts w:ascii="Times New Roman" w:hAnsi="Times New Roman"/>
          <w:b/>
          <w:color w:val="000000" w:themeColor="text1"/>
          <w:sz w:val="28"/>
        </w:rPr>
        <w:tab/>
      </w:r>
      <w:r w:rsidR="00B9242D" w:rsidRPr="00AA1015">
        <w:rPr>
          <w:rFonts w:ascii="Times New Roman" w:hAnsi="Times New Roman"/>
          <w:b/>
          <w:color w:val="000000" w:themeColor="text1"/>
          <w:sz w:val="28"/>
        </w:rPr>
        <w:tab/>
      </w:r>
      <w:r w:rsidR="0023009C" w:rsidRPr="00AA1015">
        <w:rPr>
          <w:rFonts w:ascii="Times New Roman" w:hAnsi="Times New Roman"/>
          <w:b/>
          <w:color w:val="000000" w:themeColor="text1"/>
          <w:sz w:val="28"/>
        </w:rPr>
        <w:tab/>
      </w:r>
      <w:r w:rsidR="0023009C" w:rsidRPr="00AA1015">
        <w:rPr>
          <w:rFonts w:ascii="Times New Roman" w:hAnsi="Times New Roman"/>
          <w:b/>
          <w:color w:val="000000" w:themeColor="text1"/>
          <w:sz w:val="28"/>
        </w:rPr>
        <w:tab/>
      </w:r>
      <w:r w:rsidR="003B09B4" w:rsidRPr="00AA1015">
        <w:rPr>
          <w:rFonts w:ascii="Times New Roman" w:hAnsi="Times New Roman"/>
          <w:b/>
          <w:color w:val="000000" w:themeColor="text1"/>
          <w:sz w:val="28"/>
        </w:rPr>
        <w:t xml:space="preserve">          </w:t>
      </w:r>
      <w:r w:rsidR="00EF7BAD" w:rsidRPr="00AA1015">
        <w:rPr>
          <w:rFonts w:ascii="Times New Roman" w:hAnsi="Times New Roman"/>
          <w:b/>
          <w:color w:val="000000" w:themeColor="text1"/>
          <w:sz w:val="28"/>
        </w:rPr>
        <w:t xml:space="preserve">       </w:t>
      </w:r>
      <w:r w:rsidR="00B9242D" w:rsidRPr="00AA1015">
        <w:rPr>
          <w:rFonts w:ascii="Times New Roman" w:hAnsi="Times New Roman"/>
          <w:b/>
          <w:color w:val="000000" w:themeColor="text1"/>
          <w:sz w:val="28"/>
        </w:rPr>
        <w:t xml:space="preserve">Д.Д. </w:t>
      </w:r>
      <w:proofErr w:type="spellStart"/>
      <w:r w:rsidR="00B9242D" w:rsidRPr="00AA1015">
        <w:rPr>
          <w:rFonts w:ascii="Times New Roman" w:hAnsi="Times New Roman"/>
          <w:b/>
          <w:color w:val="000000" w:themeColor="text1"/>
          <w:sz w:val="28"/>
        </w:rPr>
        <w:t>Догоев</w:t>
      </w:r>
      <w:proofErr w:type="spellEnd"/>
    </w:p>
    <w:sectPr w:rsidR="008C49CE" w:rsidRPr="00AA1015" w:rsidSect="007F07E3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82588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9CE"/>
    <w:rsid w:val="000042C2"/>
    <w:rsid w:val="000336E1"/>
    <w:rsid w:val="000625D9"/>
    <w:rsid w:val="00064E6B"/>
    <w:rsid w:val="00075ABC"/>
    <w:rsid w:val="00076C19"/>
    <w:rsid w:val="000773C2"/>
    <w:rsid w:val="0008094E"/>
    <w:rsid w:val="00092089"/>
    <w:rsid w:val="00097E06"/>
    <w:rsid w:val="000B41DB"/>
    <w:rsid w:val="000E7866"/>
    <w:rsid w:val="00124E4E"/>
    <w:rsid w:val="00134385"/>
    <w:rsid w:val="0015756D"/>
    <w:rsid w:val="001633A5"/>
    <w:rsid w:val="00166CC9"/>
    <w:rsid w:val="00187F7D"/>
    <w:rsid w:val="001A0C95"/>
    <w:rsid w:val="001A3E4A"/>
    <w:rsid w:val="001A46A1"/>
    <w:rsid w:val="001C1C6F"/>
    <w:rsid w:val="001C795D"/>
    <w:rsid w:val="001D7BF9"/>
    <w:rsid w:val="00222183"/>
    <w:rsid w:val="0023009C"/>
    <w:rsid w:val="00243A14"/>
    <w:rsid w:val="0024658D"/>
    <w:rsid w:val="002669D0"/>
    <w:rsid w:val="002736D2"/>
    <w:rsid w:val="0029356E"/>
    <w:rsid w:val="002A0060"/>
    <w:rsid w:val="002A7E66"/>
    <w:rsid w:val="002B3783"/>
    <w:rsid w:val="002B799C"/>
    <w:rsid w:val="002C08F6"/>
    <w:rsid w:val="002C1F00"/>
    <w:rsid w:val="002D174C"/>
    <w:rsid w:val="002E1B11"/>
    <w:rsid w:val="002F1595"/>
    <w:rsid w:val="003077AC"/>
    <w:rsid w:val="00307A7B"/>
    <w:rsid w:val="00315A26"/>
    <w:rsid w:val="00320ACB"/>
    <w:rsid w:val="0032290A"/>
    <w:rsid w:val="003238B5"/>
    <w:rsid w:val="00347E75"/>
    <w:rsid w:val="00362666"/>
    <w:rsid w:val="0036279D"/>
    <w:rsid w:val="003A3EF1"/>
    <w:rsid w:val="003A67F8"/>
    <w:rsid w:val="003B09B4"/>
    <w:rsid w:val="003B1FAB"/>
    <w:rsid w:val="003B3A9D"/>
    <w:rsid w:val="00403921"/>
    <w:rsid w:val="0040407B"/>
    <w:rsid w:val="004131E2"/>
    <w:rsid w:val="00477BDB"/>
    <w:rsid w:val="00487B99"/>
    <w:rsid w:val="00491C01"/>
    <w:rsid w:val="0049701F"/>
    <w:rsid w:val="004B69CB"/>
    <w:rsid w:val="004C068F"/>
    <w:rsid w:val="004C2DC5"/>
    <w:rsid w:val="004C3D25"/>
    <w:rsid w:val="004D55B6"/>
    <w:rsid w:val="004D5C54"/>
    <w:rsid w:val="005023E8"/>
    <w:rsid w:val="0050781D"/>
    <w:rsid w:val="005246AA"/>
    <w:rsid w:val="0053129D"/>
    <w:rsid w:val="0053384D"/>
    <w:rsid w:val="005367D6"/>
    <w:rsid w:val="00555072"/>
    <w:rsid w:val="005553C7"/>
    <w:rsid w:val="00556605"/>
    <w:rsid w:val="00573917"/>
    <w:rsid w:val="005C1139"/>
    <w:rsid w:val="005D78D1"/>
    <w:rsid w:val="005E6999"/>
    <w:rsid w:val="005F4D53"/>
    <w:rsid w:val="00607B74"/>
    <w:rsid w:val="00610421"/>
    <w:rsid w:val="006277BB"/>
    <w:rsid w:val="006311AE"/>
    <w:rsid w:val="006866C6"/>
    <w:rsid w:val="00696049"/>
    <w:rsid w:val="006A519E"/>
    <w:rsid w:val="006B4EA9"/>
    <w:rsid w:val="006B5DC1"/>
    <w:rsid w:val="006F2F6C"/>
    <w:rsid w:val="007046FB"/>
    <w:rsid w:val="007434A8"/>
    <w:rsid w:val="0074551D"/>
    <w:rsid w:val="00746F69"/>
    <w:rsid w:val="0075053E"/>
    <w:rsid w:val="00756CC5"/>
    <w:rsid w:val="007769C0"/>
    <w:rsid w:val="00776A67"/>
    <w:rsid w:val="0078116F"/>
    <w:rsid w:val="00794585"/>
    <w:rsid w:val="007C1B0F"/>
    <w:rsid w:val="007C5613"/>
    <w:rsid w:val="007D1B3A"/>
    <w:rsid w:val="007E698C"/>
    <w:rsid w:val="007E751F"/>
    <w:rsid w:val="007F07E3"/>
    <w:rsid w:val="007F1EF1"/>
    <w:rsid w:val="007F5177"/>
    <w:rsid w:val="00861F6C"/>
    <w:rsid w:val="008A2622"/>
    <w:rsid w:val="008A5AF7"/>
    <w:rsid w:val="008B3419"/>
    <w:rsid w:val="008C1BD0"/>
    <w:rsid w:val="008C49CE"/>
    <w:rsid w:val="008C7BDB"/>
    <w:rsid w:val="008D3CC0"/>
    <w:rsid w:val="008E02A1"/>
    <w:rsid w:val="00905538"/>
    <w:rsid w:val="00930180"/>
    <w:rsid w:val="00960821"/>
    <w:rsid w:val="00970FF7"/>
    <w:rsid w:val="009C0CFE"/>
    <w:rsid w:val="009D5A26"/>
    <w:rsid w:val="009E6339"/>
    <w:rsid w:val="009E7672"/>
    <w:rsid w:val="009F006F"/>
    <w:rsid w:val="009F63D6"/>
    <w:rsid w:val="00A47B66"/>
    <w:rsid w:val="00A502F0"/>
    <w:rsid w:val="00A57342"/>
    <w:rsid w:val="00A67E2A"/>
    <w:rsid w:val="00AA1015"/>
    <w:rsid w:val="00AA7F88"/>
    <w:rsid w:val="00AE523D"/>
    <w:rsid w:val="00B27A16"/>
    <w:rsid w:val="00B4348E"/>
    <w:rsid w:val="00B9242D"/>
    <w:rsid w:val="00BB4372"/>
    <w:rsid w:val="00BB4FDE"/>
    <w:rsid w:val="00BD4B43"/>
    <w:rsid w:val="00BD790E"/>
    <w:rsid w:val="00BE321F"/>
    <w:rsid w:val="00BE7E2C"/>
    <w:rsid w:val="00C1400E"/>
    <w:rsid w:val="00C14DB7"/>
    <w:rsid w:val="00C66353"/>
    <w:rsid w:val="00C776FE"/>
    <w:rsid w:val="00C84697"/>
    <w:rsid w:val="00C90331"/>
    <w:rsid w:val="00CA5A5C"/>
    <w:rsid w:val="00CE50D7"/>
    <w:rsid w:val="00CE7FF4"/>
    <w:rsid w:val="00CF14A8"/>
    <w:rsid w:val="00D14170"/>
    <w:rsid w:val="00D243A1"/>
    <w:rsid w:val="00D41776"/>
    <w:rsid w:val="00D67C6A"/>
    <w:rsid w:val="00D76CFB"/>
    <w:rsid w:val="00D84791"/>
    <w:rsid w:val="00D86685"/>
    <w:rsid w:val="00D96170"/>
    <w:rsid w:val="00D97DA7"/>
    <w:rsid w:val="00DA36F0"/>
    <w:rsid w:val="00DD0C01"/>
    <w:rsid w:val="00DD30CE"/>
    <w:rsid w:val="00E01E07"/>
    <w:rsid w:val="00E11EAE"/>
    <w:rsid w:val="00E17577"/>
    <w:rsid w:val="00E271D4"/>
    <w:rsid w:val="00E342EC"/>
    <w:rsid w:val="00E4547D"/>
    <w:rsid w:val="00E504DD"/>
    <w:rsid w:val="00E75857"/>
    <w:rsid w:val="00E85F75"/>
    <w:rsid w:val="00EA3EA1"/>
    <w:rsid w:val="00EB5D04"/>
    <w:rsid w:val="00EC497D"/>
    <w:rsid w:val="00ED1677"/>
    <w:rsid w:val="00ED3E59"/>
    <w:rsid w:val="00EE61D6"/>
    <w:rsid w:val="00EF7BAD"/>
    <w:rsid w:val="00F01DA2"/>
    <w:rsid w:val="00F13FFA"/>
    <w:rsid w:val="00F26E83"/>
    <w:rsid w:val="00F27E54"/>
    <w:rsid w:val="00F35A85"/>
    <w:rsid w:val="00F3721A"/>
    <w:rsid w:val="00F51331"/>
    <w:rsid w:val="00F55A9A"/>
    <w:rsid w:val="00F57B10"/>
    <w:rsid w:val="00F57D6B"/>
    <w:rsid w:val="00F87F78"/>
    <w:rsid w:val="00FA01F4"/>
    <w:rsid w:val="00FA2EE7"/>
    <w:rsid w:val="00FA4A19"/>
    <w:rsid w:val="00FA4DED"/>
    <w:rsid w:val="00FA6FA9"/>
    <w:rsid w:val="00FB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EB17C"/>
  <w15:docId w15:val="{967FA3DC-1E02-4FAE-8223-5E3B61A61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9CE"/>
  </w:style>
  <w:style w:type="paragraph" w:styleId="1">
    <w:name w:val="heading 1"/>
    <w:basedOn w:val="a"/>
    <w:next w:val="a"/>
    <w:link w:val="10"/>
    <w:qFormat/>
    <w:rsid w:val="00BB4372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val="ky-KG"/>
    </w:rPr>
  </w:style>
  <w:style w:type="paragraph" w:styleId="2">
    <w:name w:val="heading 2"/>
    <w:basedOn w:val="a"/>
    <w:next w:val="a"/>
    <w:link w:val="20"/>
    <w:qFormat/>
    <w:rsid w:val="00BB4372"/>
    <w:pPr>
      <w:keepNext/>
      <w:tabs>
        <w:tab w:val="num" w:pos="576"/>
      </w:tabs>
      <w:spacing w:before="120" w:after="240" w:line="240" w:lineRule="auto"/>
      <w:ind w:left="576" w:hanging="576"/>
      <w:jc w:val="both"/>
      <w:outlineLvl w:val="1"/>
    </w:pPr>
    <w:rPr>
      <w:rFonts w:ascii="Arial" w:eastAsia="Calibri" w:hAnsi="Arial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B4372"/>
    <w:pPr>
      <w:keepNext/>
      <w:tabs>
        <w:tab w:val="num" w:pos="720"/>
      </w:tabs>
      <w:spacing w:before="120" w:after="240" w:line="240" w:lineRule="auto"/>
      <w:ind w:left="720" w:hanging="720"/>
      <w:outlineLvl w:val="2"/>
    </w:pPr>
    <w:rPr>
      <w:rFonts w:ascii="Arial" w:eastAsia="Calibri" w:hAnsi="Arial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B4372"/>
    <w:pPr>
      <w:keepNext/>
      <w:tabs>
        <w:tab w:val="num" w:pos="864"/>
      </w:tabs>
      <w:spacing w:after="240" w:line="240" w:lineRule="auto"/>
      <w:ind w:left="864" w:hanging="864"/>
      <w:jc w:val="center"/>
      <w:outlineLvl w:val="3"/>
    </w:pPr>
    <w:rPr>
      <w:rFonts w:ascii="Garamond" w:eastAsia="Calibri" w:hAnsi="Garamond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B4372"/>
    <w:pPr>
      <w:keepNext/>
      <w:tabs>
        <w:tab w:val="num" w:pos="1008"/>
      </w:tabs>
      <w:spacing w:after="240" w:line="240" w:lineRule="auto"/>
      <w:ind w:left="1008" w:hanging="1008"/>
      <w:jc w:val="both"/>
      <w:outlineLvl w:val="4"/>
    </w:pPr>
    <w:rPr>
      <w:rFonts w:ascii="Garamond" w:eastAsia="Calibri" w:hAnsi="Garamond" w:cs="Times New Roman"/>
      <w:i/>
      <w:iCs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B4372"/>
    <w:pPr>
      <w:keepNext/>
      <w:tabs>
        <w:tab w:val="num" w:pos="1152"/>
      </w:tabs>
      <w:spacing w:after="240" w:line="240" w:lineRule="auto"/>
      <w:ind w:left="1152" w:hanging="1152"/>
      <w:jc w:val="both"/>
      <w:outlineLvl w:val="5"/>
    </w:pPr>
    <w:rPr>
      <w:rFonts w:ascii="Garamond" w:eastAsia="Calibri" w:hAnsi="Garamond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B4372"/>
    <w:pPr>
      <w:keepNext/>
      <w:tabs>
        <w:tab w:val="num" w:pos="1296"/>
      </w:tabs>
      <w:spacing w:after="240" w:line="240" w:lineRule="auto"/>
      <w:ind w:left="1296" w:hanging="1296"/>
      <w:jc w:val="both"/>
      <w:outlineLvl w:val="6"/>
    </w:pPr>
    <w:rPr>
      <w:rFonts w:ascii="Garamond" w:eastAsia="Calibri" w:hAnsi="Garamond" w:cs="Times New Roman"/>
      <w:sz w:val="36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B4372"/>
    <w:pPr>
      <w:keepNext/>
      <w:widowControl w:val="0"/>
      <w:tabs>
        <w:tab w:val="num" w:pos="1440"/>
      </w:tabs>
      <w:spacing w:after="240" w:line="240" w:lineRule="auto"/>
      <w:ind w:left="1440" w:hanging="1440"/>
      <w:jc w:val="center"/>
      <w:outlineLvl w:val="7"/>
    </w:pPr>
    <w:rPr>
      <w:rFonts w:ascii="Garamond" w:eastAsia="Calibri" w:hAnsi="Garamond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B4372"/>
    <w:pPr>
      <w:keepNext/>
      <w:tabs>
        <w:tab w:val="num" w:pos="1584"/>
      </w:tabs>
      <w:spacing w:after="240" w:line="240" w:lineRule="auto"/>
      <w:ind w:left="1584" w:hanging="1584"/>
      <w:jc w:val="both"/>
      <w:outlineLvl w:val="8"/>
    </w:pPr>
    <w:rPr>
      <w:rFonts w:ascii="Arial" w:eastAsia="Calibri" w:hAnsi="Arial" w:cs="Times New Roman"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4372"/>
    <w:rPr>
      <w:rFonts w:ascii="Cambria" w:eastAsia="Calibri" w:hAnsi="Cambria" w:cs="Times New Roman"/>
      <w:b/>
      <w:bCs/>
      <w:color w:val="365F91"/>
      <w:sz w:val="28"/>
      <w:szCs w:val="28"/>
      <w:lang w:val="ky-KG"/>
    </w:rPr>
  </w:style>
  <w:style w:type="character" w:customStyle="1" w:styleId="20">
    <w:name w:val="Заголовок 2 Знак"/>
    <w:basedOn w:val="a0"/>
    <w:link w:val="2"/>
    <w:rsid w:val="00BB4372"/>
    <w:rPr>
      <w:rFonts w:ascii="Arial" w:eastAsia="Calibri" w:hAnsi="Arial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B4372"/>
    <w:rPr>
      <w:rFonts w:ascii="Arial" w:eastAsia="Calibri" w:hAnsi="Arial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B4372"/>
    <w:rPr>
      <w:rFonts w:ascii="Garamond" w:eastAsia="Calibri" w:hAnsi="Garamond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B4372"/>
    <w:rPr>
      <w:rFonts w:ascii="Garamond" w:eastAsia="Calibri" w:hAnsi="Garamond" w:cs="Times New Roman"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B4372"/>
    <w:rPr>
      <w:rFonts w:ascii="Garamond" w:eastAsia="Calibri" w:hAnsi="Garamond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B4372"/>
    <w:rPr>
      <w:rFonts w:ascii="Garamond" w:eastAsia="Calibri" w:hAnsi="Garamond" w:cs="Times New Roman"/>
      <w:sz w:val="3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B4372"/>
    <w:rPr>
      <w:rFonts w:ascii="Garamond" w:eastAsia="Calibri" w:hAnsi="Garamond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B4372"/>
    <w:rPr>
      <w:rFonts w:ascii="Arial" w:eastAsia="Calibri" w:hAnsi="Arial" w:cs="Times New Roman"/>
      <w:sz w:val="24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BB4372"/>
    <w:pPr>
      <w:ind w:left="708"/>
    </w:pPr>
    <w:rPr>
      <w:rFonts w:ascii="Calibri" w:eastAsia="Times New Roman" w:hAnsi="Calibri" w:cs="Times New Roman"/>
      <w:lang w:val="ky-KG"/>
    </w:rPr>
  </w:style>
  <w:style w:type="paragraph" w:customStyle="1" w:styleId="11">
    <w:name w:val="Абзац списка1"/>
    <w:basedOn w:val="a"/>
    <w:rsid w:val="008C49CE"/>
    <w:pPr>
      <w:ind w:left="720"/>
    </w:pPr>
    <w:rPr>
      <w:rFonts w:ascii="Calibri" w:eastAsia="Times New Roman" w:hAnsi="Calibri" w:cs="Times New Roman"/>
    </w:rPr>
  </w:style>
  <w:style w:type="paragraph" w:customStyle="1" w:styleId="tkTekst">
    <w:name w:val="_Текст обычный (tkTekst)"/>
    <w:basedOn w:val="a"/>
    <w:rsid w:val="008C49CE"/>
    <w:pPr>
      <w:spacing w:after="60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D8668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D3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3E5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F7BAD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Без интервала Знак"/>
    <w:link w:val="a4"/>
    <w:uiPriority w:val="1"/>
    <w:rsid w:val="00EB5D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74567-1EC6-424B-9967-F1FC8909C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Altai Belekov</cp:lastModifiedBy>
  <cp:revision>24</cp:revision>
  <cp:lastPrinted>2019-04-15T05:31:00Z</cp:lastPrinted>
  <dcterms:created xsi:type="dcterms:W3CDTF">2021-12-02T03:42:00Z</dcterms:created>
  <dcterms:modified xsi:type="dcterms:W3CDTF">2021-12-13T08:26:00Z</dcterms:modified>
</cp:coreProperties>
</file>